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D7919" w:rsidRPr="00D96069" w:rsidRDefault="00BD7919" w:rsidP="00BD791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960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Антикоррупционная</w:t>
      </w:r>
      <w:proofErr w:type="spellEnd"/>
      <w:r w:rsidRPr="00D960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стратегия</w:t>
      </w:r>
    </w:p>
    <w:p w:rsidR="00BD7919" w:rsidRPr="00D96069" w:rsidRDefault="00BD7919" w:rsidP="00BD791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Республики К</w:t>
      </w:r>
      <w:r w:rsidRPr="00D960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азахстан</w:t>
      </w:r>
    </w:p>
    <w:p w:rsidR="00BD7919" w:rsidRPr="00D96069" w:rsidRDefault="00BD7919" w:rsidP="00BD7919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</w:t>
      </w:r>
      <w:r w:rsidRPr="00D960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 2015-2025 годы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D7919" w:rsidRPr="00D96069" w:rsidRDefault="00BD7919" w:rsidP="00BD791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SUB101"/>
      <w:bookmarkEnd w:id="0"/>
      <w:r w:rsidRPr="00D960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Введение</w:t>
      </w:r>
    </w:p>
    <w:p w:rsidR="00BD7919" w:rsidRPr="00D96069" w:rsidRDefault="00BD7919" w:rsidP="00BD791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bookmarkStart w:id="1" w:name="SUB1004368058_2"/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7919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BD7919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"https://online.zakon.kz/Document/?doc_id=31645327" \t "_parent" </w:instrText>
      </w:r>
      <w:r w:rsidRPr="00BD7919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BD791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Стратегия</w:t>
      </w:r>
      <w:r w:rsidRPr="00BD7919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bookmarkEnd w:id="1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«Казахстан-2050»: Новый политический курс состоявшегося государства» возводит коррупцию в ранг прямой угрозы национальной безопасности и нацеливает государство и общество на объединение усилий в борьбе с этим негативным явлением.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Главный стратегический документ нашей страны, отражающий принципиальную позицию Казахстана </w:t>
      </w:r>
      <w:proofErr w:type="gram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этому</w:t>
      </w:r>
      <w:proofErr w:type="gram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важному вопросу, служит основой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антикоррупционной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политики государства в предстоящие годы.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Общеизвестно, что коррупция ведет к снижению эффективности государственного управления, инвестиционной привлекательности страны, сдерживает поступательное социально-экономическое развитие.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Казахстан с первых дней государственной независимости целенаправленно и поэтапно следует курсу на создание эффективных, соответствующих мировым стандартам, институтов и механизмов противодействия коррупции.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нашей стране действует современное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антикоррупционное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законодательство, основой которого являются </w:t>
      </w:r>
      <w:bookmarkStart w:id="2" w:name="SUB1004950478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"https://online.zakon.kz/Document/?link_id=1004950478" \o "Список документов" \t "_parent" </w:instrText>
      </w: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D96069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законы</w:t>
      </w: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2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«О борьбе с коррупцией» и «О государственной службе», реализуется ряд программных документов, образован специальный уполномоченный орган, комплексно реализующий функции в сфере государственной службы и противодействия коррупции, активно осуществляется международное сотрудничество в сфере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антикоррупционной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деятельности.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принципах меритократии, при которой руководящие посты занимают способные и профессионально подготовленные люди, независимо от их социального происхождения и имущественного положения, сформирована система государственной службы, в том числе с четким разграничением и определением функций и полномочий каждого органа и должностного лица государства.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Приняты комплексные меры по развитию сферы государственных услуг и информатизации работы государственного аппарата, сокращающие прямые контакты чиновников с гражданами и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минимизирующие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условия для коррупционных явлений.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Предпринимаемые меры по повышению уровня жизни граждан, росту национальной экономики, улучшению условий ведения бизнеса, правовой грамотности и социальной активности населения, внедрению электронного правительства, позволившие Казахстану войти в число 50-ти наиболее конкурентоспособных стран мира, также создают предпосылки для формирования культуры законопослушания и общепринятых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антикоррупционных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моделей поведения.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Вместе с тем решение стратегических задач по дальнейшему росту экономики, повышению благосостояния народа, воплощению в жизнь амбициозной задачи по вхождению в число тридцати наиболее конкурентоспособных стран мира, требует принятия новых системных мер, основанных на модернизации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антикоррупционной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политики государства и повышения роли институтов гражданского общества в ее реализации, что позволило бы максимально минимизировать коррупционные проявления.</w:t>
      </w:r>
      <w:proofErr w:type="gramEnd"/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этой связи на данном этапе есть необходимость принятия нового программного документа государства, определяющего стратегию противодействия коррупции (далее - Стратегия или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Антикоррупционная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стратегия).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таком документе ведущая роль должна отводиться комплексным мерам превентивного характера, способным коренным образом сократить уровень коррупции, </w:t>
      </w: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искоренить причины и условия, ее порождающие в разных сферах жизни государства и общества. То есть акцент должен быть сделан на устранение предпосылок коррупции, а не на борьбу с ее последствиями.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конкурентоспособности национальной экономики предполагает также приоритетность мер по устранению административных барьеров на пути развития бизнеса, эффективную защиту прав и законных интересов отечественных и иностранных предпринимателей, работающих в Казахстане, от любых коррупционных проявлений.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целом такая Стратегия должна охватывать основные сферы жизнедеятельности государства и общества, предусматривать разработку и осуществление комплекса разносторонних и последовательных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антикоррупционных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мер и, тем самым, обеспечить максимальное снижение коррупции на всех уровнях государственной власти, а также в частном секторе, сформировать нетерпимое отношение казахстанских граждан к этому социальному злу.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этом определяемые Стратегией базовые направления не могут быть раз и навсегда данными. Они должны корректироваться по мере выполнения отдельных мероприятий и с учетом результатов глубокого анализа явления коррупции, ее причин, мотивации коррупционного поведения, серьезной и объективной оценки состояния дел в сфере борьбы с коррупцией.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D7919" w:rsidRPr="00D96069" w:rsidRDefault="00BD7919" w:rsidP="00BD791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" w:name="SUB200"/>
      <w:bookmarkEnd w:id="3"/>
      <w:r w:rsidRPr="00D960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Анализ текущей ситуации</w:t>
      </w:r>
    </w:p>
    <w:p w:rsidR="00BD7919" w:rsidRPr="00D96069" w:rsidRDefault="00BD7919" w:rsidP="00BD791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" w:name="SUB201"/>
      <w:bookmarkEnd w:id="4"/>
      <w:r w:rsidRPr="00D960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2.1. Положительные тенденции в сфере противодействия коррупции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предыдущих этапах развития казахстанского государства были достигнуты общепризнанные результаты, наметились очевидные положительные тенденции в деле противодействия коррупции, усиление и развитие которых станет залогом успешной реализации настоящей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Антикоррупционной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стратегии на современном этапе развития страны.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Казахстан одним из первых в СНГ принял </w:t>
      </w:r>
      <w:bookmarkStart w:id="5" w:name="SUB1000000667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"https://online.zakon.kz/Document/?doc_id=1009795" \t "_parent" </w:instrText>
      </w: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D96069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Закон</w:t>
      </w: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5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«О борьбе с коррупцией», определивший цели, задачи, основные принципы и механизмы борьбы с этим негативным явлением.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Начиная с 2001 года реализуются</w:t>
      </w:r>
      <w:proofErr w:type="gram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государственные программы по борьбе с коррупцией, в рамках которых принимаются конкретные меры по устранению причин и условий возникновения коррупционных проявлений.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Действующий с 1999 года </w:t>
      </w:r>
      <w:bookmarkStart w:id="6" w:name="SUB1000002507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"https://online.zakon.kz/Document/?doc_id=1013958" \t "_parent" </w:instrText>
      </w: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D96069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Закон</w:t>
      </w: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6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«О государственной службе» и утвержденный Главой государства в 2005 году </w:t>
      </w:r>
      <w:bookmarkStart w:id="7" w:name="SUB1000334811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"https://online.zakon.kz/Document/?doc_id=30009987" \l "sub_id=100" \t "_parent" </w:instrText>
      </w: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D96069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Кодекс</w:t>
      </w: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7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чести государственных служащих создали основу для формирования в Казахстане профессионального государственного аппарата, построенного на принципах подотчетности, прозрачности и меритократии.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Создан специальный государственный орган, объединяющий в себе регуляторные и правоохранительные функции в сфере государственной службы и противодействия коррупции. Он призван не только регулировать вопросы организации и прохождения государственной службы и мониторинга чистоты государственного аппарата, </w:t>
      </w:r>
      <w:proofErr w:type="gram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</w:t>
      </w:r>
      <w:proofErr w:type="gram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наделен функцией предупреждения и профилактики коррупции, а также уголовного преследования лиц, совершивших коррупционные преступления.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этом предупредительно-профилактическая деятельность является приоритетной для вновь созданного органа.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Успешно реализуется принцип неотвратимости наказания. Чиновники, уличенные в совершении коррупционных деяний, невзирая на занимаемые должности и ранги, несут ответственность по всей строгости закона.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Уголовно-правовая политика обеспечивает жесткую ответственность должностных лиц за совершение ими коррупционных преступлений.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Необходимость суровой ответственности за коррупционные преступления предусмотрена </w:t>
      </w:r>
      <w:bookmarkStart w:id="8" w:name="SUB1001154635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"https://online.zakon.kz/Document/?doc_id=30463139" \l "sub_id=100" \t "_parent" </w:instrText>
      </w: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D96069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Концепцией</w:t>
      </w: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8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правовой политики Республики Казахстан на период с 2010 до 2020 года.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Такой принципиальный подход реализован в новом </w:t>
      </w:r>
      <w:bookmarkStart w:id="9" w:name="SUB1004095145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"https://online.zakon.kz/Document/?doc_id=31575252" \t "_parent" </w:instrText>
      </w: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D96069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Уголовном кодексе</w:t>
      </w: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9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Так, на лиц, совершивших коррупционные преступления, не будет распространяться срок давности, установлен запрет на условное осуждение, введен пожизненный запрет на право занимать должности на государственной службе.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Антикоррупционное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законодательство дополнено нормами по конфискации имущества, добытого преступным путем, персональной ответственности руководителей за противодействие коррупции. В нем закреплено такое важное понятие, как «конфликт интересов».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этом</w:t>
      </w:r>
      <w:proofErr w:type="gram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наряду с усилением ответственности государственных служащих, совершенствуются и их социальные гарантии.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Поэтапное, регулярное повышение заработной платы государственного аппарата призвано повысить социальное самочувствие государственных служащих и создать условия для выполнения ими своих обязанностей на честной и справедливой основе.</w:t>
      </w:r>
    </w:p>
    <w:bookmarkStart w:id="10" w:name="SUB1003972672"/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"https://online.zakon.kz/Document/?doc_id=31495101" \l "sub_id=100" \t "_parent" </w:instrText>
      </w: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D96069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Государственной программой</w:t>
      </w: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10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дальнейшей модернизации правоохранительной системы на период до 2020 года и </w:t>
      </w:r>
      <w:bookmarkStart w:id="11" w:name="SUB1004368131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"https://online.zakon.kz/Document/?doc_id=31538279" \t "_parent" </w:instrText>
      </w: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D96069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Концепцией</w:t>
      </w: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11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кадровой политики правоохранительных органов предусмотрены меры, направленные на повышение уровня доверия к органам правопорядка, формирование персонала, отличающегося безупречным поведением и высоким уровнем компетентности.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Уделяется особое внимание повышению доверия к судебной системе, усилению ее роли в деле защиты прав и законных интересов граждан. Приняты меры по совершенствованию механизма формирования корпуса судей, развитию электронного судопроизводства, повышению уровня его прозрачности и доступности.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Повсеместно расширен доступ к информации, чему способствовали меры по формированию электронного правительства, а также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интернет-ресурсов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государственных и частных структур.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Созданы условия для беспрепятственного информирования гражданами о фактах коррупции, в том числе за счет телефонов доверия и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веб-сайтов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государственных органов.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 усиления инвестиционной привлекательности страны, повышения ее конкурентоспособности искореняются административные барьеры, затрудняющие предпринимательскую деятельность, получение населением качественных и быстрых государственных услуг.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принятием </w:t>
      </w:r>
      <w:bookmarkStart w:id="12" w:name="SUB1003461333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"https://online.zakon.kz/Document/?doc_id=31376056" \t "_parent" </w:instrText>
      </w: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D96069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Закона</w:t>
      </w: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12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«О государственных услугах» и </w:t>
      </w:r>
      <w:bookmarkStart w:id="13" w:name="SUB1004004077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"https://online.zakon.kz/Document/?doc_id=31548200" \t "_parent" </w:instrText>
      </w: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D96069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Закона</w:t>
      </w: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13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«О разрешениях и уведомлениях» созданы условия для повышения качества оказываемых государственных услуг, резко сокращено количество разрешений и лицензируемых видов деятельности.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Сформирована система оценки эффективности и внешнего контроля качества оказания государственных услуг.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Результатом проведенной работы стало ежегодное снижение количества нарушений сроков оказания государственных услуг (в 8,7 раза по сравнению с 2012 годом) и жалоб на качество их оказания (на 25%), а также увеличение доли автоматизированных услуг (более чем в 2 раза) и услуг, оказываемых через центры обслуживания населения (на 51%).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Повышается уровень автоматизации государственных закупок, что способствует формированию конкурентной среды, прозрачному и эффективному освоению бюджетных средств.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негосударственном секторе экономики созданы благоприятные условия для ведения предпринимательской деятельности, трудоустройства и обеспечения занятости населения.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целом принятие названных мер позволило Казахстану по уровню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антикоррупционной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деятельности занять одну из лидирующих позиций как в центрально-азиатском регионе, так и среди стран СНГ.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" w:name="SUB202"/>
      <w:bookmarkEnd w:id="14"/>
      <w:r w:rsidRPr="00D960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2.2. Проблемы, требующие решения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Коррупция, представляющая собой сложное, исторически изменчивое, негативное социальное явление, возникла, как известно, на ранних этапах развития человеческой цивилизации.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Проблема коррупции существует во всех странах, тормозя социально-экономический прогресс, она различается лишь своими характерными проявлениями и масштабами.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Несмотря на отсутствие универсального и всеобъемлющего определения коррупционного деяния, к нему, прежде всего, относят злоупотребление чиновниками властью или должностным положением для получения личной выгоды, а наиболее распространенными ее видами признаются обычно подкуп чиновников, использование служебных полномочий в корыстных целях.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Сложность выработки эффективных мер противодействия коррупции обуславливается также ее особенностями для каждого отдельно взятого государства и трудностями, связанными с ее изменчивыми характеристиками.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определении причин, условий и последствий коррупции должны учитываться такие факторы, как местный менталитет, национальные и религиозные особенности, уровень правовой культуры.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Вместе с тем главными условиями эффективного и системного противодействия коррупции признаются подотчетность и подконтрольность органов власти обществу, независимость и справедливость правосудия, четкие в изложении и несложные в применении законы, меритократия в кадровой политике государства, прозрачность государственных процедур и нетерпимость к коррупции в обществе.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условиях модернизации экономики и масштабных социальных преобразований в Казахстане все более очевидна потребность в целостной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антикоррупционной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стратегии, тесно увязанной с современной социально-экономической политикой государства, учитывающей культуру и этику нашего общества, международные тренды в борьбе с этим социальным злом.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Стратегия станет основой для новых механизмов и инструментов повышения эффективности государственной политики в сфере противодействия коррупции.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Помимо сугубо правоохранительной составляющей, в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антикоррупционной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политике не меньшее значение имеет выбор научно обоснованных форм и методов государственного управления, распределения и использования государственных средств и на этой основе устранение причин и условий коррупции.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системе противодействия коррупции основополагающим звеном является выявление и минимизация коррупционных рисков, условий и причин, сопутствующих их возникновению.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Оценка коррупционных рисков, уровня их распространенности в различных сферах и отраслях способствует выявлению пробелов в государственном, в том числе нормативно-правовом, регулировании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антикоррупционной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деятельности, проблем, возникающих в механизмах государственно-правового регулирования, а также выработке мер, направленных на совершенствование правоприменительной практики в процессе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антикоррупционной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деятельности.</w:t>
      </w:r>
      <w:proofErr w:type="gramEnd"/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Недостаточная прозрачность при принятии решений, затрагивающих наиболее значимые вопросы общественной жизни, отсутствие надлежащего гражданского контроля и учета общественного мнения в деятельности государственного аппарата ведут к избыточной бюрократии, административным барьерам и злоупотреблению должностными полномочиями, что в совокупности формирует негативные факторы, способствующие росту коррупционных проявлений.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действующих организационно-правовых механизмах главной проблемой остается нерешенность вопросов надлежащего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правоприменения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несмотря на происходящее качественное обновление базовых отраслей национального законодательства.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По-прежнему актуальной является проблема </w:t>
      </w:r>
      <w:proofErr w:type="gram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использования всего арсенала средств предотвращения коррупционных проявлений</w:t>
      </w:r>
      <w:proofErr w:type="gram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Действующее законодательство и присущие для казахстанского права институты обладают неиспользованным потенциалом для противодействия коррупции, возможность полноценной реализации которого должна максимально учитываться при рассмотрении вопросов о внедрении зарубежных моделей и опыта в этой области.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Недостает системности и в предупредительно-профилактической работе.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этом контексте приоритетом для уполномоченного органа по противодействию коррупции должны стать не столько уголовное преследование, сколько разработка и принятие превентивных мер, направленных на выявление и устранение причин и условий коррупционных проявлений.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этом внимание должно быть сконцентрировано и на деятельности местных органов власти, в силу расширения их полномочий и ответственности за состояние дел в регионах и поскольку именно они своими государственными услугами обеспечивают удовлетворение повседневных нужд и потребностей граждан.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целом же в деятельности уполномоченного органа должен сохраняться баланс между его правоохранительными и регуляторными функциями.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Конфликт интересов при выполнении государственных функций также является одной из серьезных причин, способствующих коррупционным проявлениям в государственном секторе. Детальный анализ механизмов реализации государственных функций, в том числе государственных услуг, позволит выявить и устранить причины, способствующие распространению коррупции.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сих пор недостаточно внимания уделяется повышению правовой культуры граждан и правовому просвещению, особенно по отраслям и нормам действующего права, наиболее востребованным в повседневной жизни населения.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Антикоррупционная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пропаганда в основном ограничивается разовыми акциями и кампаниями, шаблонными выступлениями в средствах массовой информации, недостаточно задействовано интернет-пространство.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Существующее информационное поле не всегда способствует консолидации общества в формировании нулевой терпимости к проявлениям коррупции.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Оставляет желать лучшего уровень и качество социологических исследований, посвященных изучению проблем коррупции и </w:t>
      </w:r>
      <w:proofErr w:type="gram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эффективности</w:t>
      </w:r>
      <w:proofErr w:type="gram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принимаемых государством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антикоррупционных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мер.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законодательном уровне до сих пор не разграничены нарушения норм и правил служебной этики от собственно коррупционных правонарушений, что искажает реальную картину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коррупциогенности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мешает концентрации усилий государства на актуальных направлениях борьбы с коррупцией и ведет к необоснованному росту коррупционного рейтинга страны.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этом отсутствует четкое разграничение между уровнями коррупционных деяний и соответственно применяемого наказания за их совершение.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 наконец-то определиться и с подходами к вопросам противодействия коррупции в частном секторе.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Вмешательство государства в деятельность субъектов предпринимательства должно основываться на четком понимании сферы распространения коррупции и круга лиц, подпадающих под её определение. При этом не должны создаваться административные барьеры для развития бизнеса и сложности в деле обеспечения благоприятного инвестиционного климата в стране. В целом же должно происходить сокращение участия государства в предпринимательской деятельности.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Предпринимаемые независимым Казахстаном шаги по дальнейшей интеграции в общемировое пространство обязывают нашу страну учитывать определенные международные стандарты, принятые в вопросах противодействия коррупции.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Вместе с тем такие стандарты должны внедряться не только с использованием рекомендаций зарубежных партнеров. Международный опыт должен подлежать тщательному изучению и детальному анализу на предмет его соответствия положениям Конституции страны, сложившейся законодательной и правоприменительной практике, с учетом особенностей формирования и </w:t>
      </w:r>
      <w:proofErr w:type="gram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функционирования</w:t>
      </w:r>
      <w:proofErr w:type="gram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традиционных и присущих нашей стране правовых механизмов и институтов.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" w:name="SUB203"/>
      <w:bookmarkEnd w:id="15"/>
      <w:r w:rsidRPr="00D960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2.3. Основные факторы, способствующие коррупционным проявлениям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формирования системы эффективного противодействия коррупции </w:t>
      </w:r>
      <w:proofErr w:type="gram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</w:t>
      </w:r>
      <w:proofErr w:type="gram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прежде всего определить основные факторы, способствующие ее проявлениям в современных условиях.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Среди них наиболее актуальными в настоящее время являются, во-первых, несовершенство отраслевых законов, нормы которых при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правоприменении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нередко создают условия для совершения коррупционных деяний.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Гражданам, не разбирающимся в тонкостях юриспруденции, на практике бывает сложно правильно понять и надлежаще трактовать положения таких законов.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Во-вторых, недостаточная прозрачность государственного и корпоративного управления. Процесс выработки и принятия управленческих решений по-прежнему остается одним из самых закрытых, в том числе в случаях, когда речь идет о решениях, затрагивающих права и законные интересы граждан.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В-третьих, сохраняются коррупционные риски, связанные с прямым контактом должностных лиц с населением при оказании государственных услуг.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В-четвертых, все еще низкий уровень правовой культуры населения, в том числе самих служащих государственного сектора, что позволяет нечистоплотным работникам использовать его в корыстных, противоправных целях.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В-пятых, отсутствие комплексной и целенаправленной информационной работы по формированию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антикоррупционной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модели поведения граждан и общественной атмосферы неприятия коррупции.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В-шестых, недостаточный уровень оплаты труда отдельных категорий государственных служащих и социальных гарантий на государственной службе.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D7919" w:rsidRPr="00D96069" w:rsidRDefault="00BD7919" w:rsidP="00BD791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" w:name="SUB300"/>
      <w:bookmarkEnd w:id="16"/>
      <w:r w:rsidRPr="00D960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Цель и задачи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7" w:name="SUB301"/>
      <w:bookmarkEnd w:id="17"/>
      <w:r w:rsidRPr="00D960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3.1. Цель и целевые индикаторы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Целью настоящей Стратегии является повышение эффективности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антикоррупционной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политики государства, вовлечение в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антикоррупционное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движение всего общества путем создания атмосферы «нулевой» терпимости к любым проявлениям коррупции и снижение в Казахстане уровня коррупции.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Целевые индикаторы, применяемые в Стратегии: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качество государственных услуг;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доверие общества институтам государственной власти;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уровень правовой культуры населения;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авторитета страны в международном сообществе и улучшение соответствующих международных рейтингов, в том числе рейтинга Казахстана в Индексе восприятия коррупции «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Transparency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International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8" w:name="SUB302"/>
      <w:bookmarkEnd w:id="18"/>
      <w:r w:rsidRPr="00D960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3.2. Задачи Стратегии: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противодействие коррупции в сфере государственной службы;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внедрение института общественного контроля;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противодействие коррупции в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квазигосударственном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частном секторе;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предупреждение коррупции в судах и правоохранительных органах;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формирование уровня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антикоррупционной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культуры;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международного сотрудничества по вопросам противодействия коррупции.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 и задачи Стратегии направлены на достижение целей Стратегии «Казахстан-2050», учитывают положения программы Партии «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Hұp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Отан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по противодействию коррупции на 2015-2025 годы, а также предложения и мнения других общественных объединений.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D7919" w:rsidRPr="00D96069" w:rsidRDefault="00BD7919" w:rsidP="00BD791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9" w:name="SUB400"/>
      <w:bookmarkEnd w:id="19"/>
      <w:r w:rsidRPr="00D960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Ключевые направления, основные подходы и приоритетные меры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0" w:name="SUB401"/>
      <w:bookmarkEnd w:id="20"/>
      <w:r w:rsidRPr="00D960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4.1. Противодействие коррупции в сфере государственной службы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Вследствие коррупционных деяний происходит неправомерное извлечение материальных и нематериальных благ, результатом чего является подрыв интересов общества и снижение авторитета государственной власти.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Поэтому государство будет и дальше принимать все меры и создавать условия, при которых использование служебных полномочий в корыстных целях будет невыгодным и невозможным.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Одной из важных таких мер станет декларирование государственными служащими не только своих доходов, но и расходов. В дальнейшем такое декларирование будет распространено на все население, что окажет положительное влияние на соблюдение законности и обеспечение прозрачности в системе государственной службы.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снижения уровня коррупции в государственном аппарате предусматривается дальнейшее поэтапное повышение заработной платы и социальных льгот чиновников по мере расширения финансовых возможностей государства. Эта задача актуализируется и с учетом того, что оплата труда государственных служащих пока остается недостаточно конкурентоспособной по сравнению с частным сектором.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Неподкупность государственных служащих и прозрачность их деятельности - основа успешности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антикоррупционной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политики.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Одной из предпосылок для коррупционных проявлений является также наличие непосредственного контакта чиновника с гражданином. Чем проще и прозрачнее процедура получения государственных услуг, тем меньше уровень коррупции.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этой связи будут приняты меры по поэтапной передаче ряда государственных функций в негосударственный сектор -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саморегулируемым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организациям.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Влияние человеческого фактора минимизирует и широкое использование современных информационных технологий.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результате будет возрастать объем услуг, оказываемых населению в электронном формате, в таком формате, в том числе будет обеспечиваться выдача разрешений.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базовых отраслях социальной сферы, включая образование и здравоохранение, оказание соответствующих услуг в электронном виде будет способствовать снижению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коррупциогенности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Будет модернизироваться система государственных закупок, которая относится к наиболее коррупционной сфере деятельности. Именно здесь совершается каждое четвертое коррупционное преступление.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кардинального улучшения ситуации потребуются такие меры, как закрепление единого оператора, внедрение автоматизированного подбора товаров, совершенствование процедур приема выполненных работ и услуг.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Будут максимально автоматизироваться процедуры оказания государственных услуг, в том числе в таможенной, налоговой сферах, в области сельского хозяйства, земельных отношений, банковской деятельности.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Расширится и перечень государственных услуг, предоставляемых населению по принципу «одного окна» (через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ЦОНы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 целом принцип прозрачности </w:t>
      </w:r>
      <w:proofErr w:type="gram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 ключевым фактором в противодействии коррупции и поэтому работа по его внедрению</w:t>
      </w:r>
      <w:proofErr w:type="gram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будет проводиться на постоянной, системной основе, в том числе путем мониторинга качества и доступности оказания государственных услуг.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1" w:name="SUB402"/>
      <w:bookmarkEnd w:id="21"/>
      <w:r w:rsidRPr="00D960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4.2. Внедрение института общественного контроля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Действенным механизмом профилактики коррупции является общественный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</w:t>
      </w:r>
      <w:proofErr w:type="gram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.В</w:t>
      </w:r>
      <w:proofErr w:type="gram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недрение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такого контроля требует не только активизации институтов гражданского общества, но и соответствующего законодательного регулирования.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Принятие </w:t>
      </w:r>
      <w:bookmarkStart w:id="22" w:name="SUB1003629596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"https://online.zakon.kz/Document/?doc_id=31404214" \t "_parent" </w:instrText>
      </w: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D96069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Закона</w:t>
      </w: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22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«Об общественном контроле» позволило бы впервые создать целостную систему гражданского контроля посредством нормативно-правового закрепления базовых правил его организации и осуществления.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Такой закон призван сыграть важную роль в дальнейшем развитии гражданского общества, институты которого содействуют укреплению авторитета государства и повышению качества работы государственного аппарата.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Будет создана правовая основа для проведения общественных слушаний по вопросам, затрагивающим права и интересы граждан, общественной экспертизы решений государственных органов, для заслушивания отчетов руководителей перед общественностью и участия граждан в работе коллегиальных органов.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Закон будет способствовать как решению собственно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антикоррупционных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задач, так и других социально значимых вопросов жизнедеятельности общества и государства.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этом общественный контроль должен быть четко разграничен с контрольными функциями государства в соответствии с требованиями Конституции страны.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Еще одним инструментом обеспечения прозрачности работы государственного аппарата должен стать </w:t>
      </w:r>
      <w:bookmarkStart w:id="23" w:name="SUB1002118008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"https://online.zakon.kz/Document/?doc_id=30791337" \t "_parent" </w:instrText>
      </w: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D96069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Закон</w:t>
      </w: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23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«О доступе к публичной информации», который закрепит права получателей публичной информации, порядок ее предоставления, учета и использования.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Свободный доступ к публичной информации исключит необходимость излишних контактов населения с чиновниками.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Важнейшим фактором успешной борьбы с коррупцией является возможность граждан непосредственно участвовать в решении вопросов местного значения.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Этому будет способствовать принятие закона, предусматривающего расширение полномочий местного самоуправления.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Населению следует предоставить возможность, прежде всего, участвовать в мониторинге и контроле использования средств по бюджетным программам местного самоуправления.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4" w:name="SUB403"/>
      <w:bookmarkEnd w:id="24"/>
      <w:r w:rsidRPr="00D960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4.3. Противодействие коррупции в </w:t>
      </w:r>
      <w:proofErr w:type="spellStart"/>
      <w:r w:rsidRPr="00D960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квазигосударственном</w:t>
      </w:r>
      <w:proofErr w:type="spellEnd"/>
      <w:r w:rsidRPr="00D960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частном секторе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данным международных организаций, опасность коррупции в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квазигосударственном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частном секторах вполне сопоставима с ее масштабами в государственном секторе.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квазигосударственном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секторе при бюджете, нередко превосходящем объемы государственных закупок, проблема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коррупциогенности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внешне не так остра. Однако нынешняя ситуация скорее свидетельствует о недостаточной прозрачности в этом секторе. Поэтому необходимы организационно-правовые механизмы, обеспечивающие подотчетность, подконтрольность и прозрачность процедур принятия решений в этом секторе.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Вхождение Казахстана в число 30-ти наиболее развитых стран мира возможно лишь при соблюдении современных принципов деловой этики и добросовестного ведения бизнеса.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Действующая Национальная палата предпринимателей, наряду с защитой интересов отечественного бизнеса, должна нести свою долю ответственности за его прозрачность и </w:t>
      </w: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неподкупность и принимать меры по противодействию коррупции в корпоративном секторе.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Первый шаг на этом пути уже сделан - разработана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Антикоррупционная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хартия бизнеса. В ней провозглашены основные принципы и постулаты свободного от коррупции частного предпринимательства Казахстана.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Предстоит принять ряд других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антикоррупционных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мер в различных сферах финансово-хозяйственной деятельности.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Также будут предприняты меры по созданию условий для обеспечения прозрачности при оказании услуг гражданам субъектами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квазигосударственного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частного сектора.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Это, в том числе, расширение использования электронных технологий в банковской сфере, установление четких критериев для определения тарифов в сфере естественных монополий, сокращение участия государства в строительной отрасли и других отраслях экономики.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то же время борьба с коррупционными проявлениями в частном секторе должна вестись таким образом, чтобы она не влекла ухудшения инвестиционного климата и рисков для предпринимателей.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5" w:name="SUB404"/>
      <w:bookmarkEnd w:id="25"/>
      <w:r w:rsidRPr="00D960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4.4. Предупреждение коррупции в судебных и правоохранительных органах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Эффективность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антикоррупционной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политики государства в первую очередь зависит от системы обеспечения верховенства права, основным звеном которой является безупречная система правосудия.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повышения доверия к судебной системе, улучшения качества отправления правосудия будут приняты меры по исключению коррупции в деятельности судей, в том числе путем ужесточения требований к кандидатам в судьи.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Упрощение судопроизводства, повышение его оперативности, автоматизация деятельности судов позволит обеспечить свободный доступ к правосудию, повысить прозрачность в деятельности судебной системы.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Приоритеты в работе правоохранительной системы должны быть смещены с выявления совершенных преступлений на их профилактику и предупреждение.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кадровой политике правоохранительных органов необходимо внедрить механизмы конкурсного отбора и принцип меритократии, действующие в системе административной государственной службы.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Будут усовершенствованы процедуры аттестации и тестирования сотрудников, введен запрет на их перевод без использования кадрового резерва.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сфере правоохранительной деятельности коррупционная среда также может возникать при контактах сотрудников силовых структур с гражданами.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данной проблемы в значительной мере зависит от чистоты рядов правоохранителей, от дальнейшего внедрения новых технологий и автоматизации соответствующих процедур.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Только свободные от коррупции органы правопорядка способны эффективно защищать права граждан, интересы общества и государства.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Доверие населения должно стать главным критерием оценки правоохранительной деятельности.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6" w:name="SUB405"/>
      <w:bookmarkEnd w:id="26"/>
      <w:r w:rsidRPr="00D960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4.5. Формирование уровня </w:t>
      </w:r>
      <w:proofErr w:type="spellStart"/>
      <w:r w:rsidRPr="00D960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антикоррупционной</w:t>
      </w:r>
      <w:proofErr w:type="spellEnd"/>
      <w:r w:rsidRPr="00D960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культуры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Предусмотренный настоящей Стратегией комплекс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антикоррупционных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мер должен сопровождаться широким участием общественности.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Только тесное партнерство государства и общества позволят успешно противостоять коррупции.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Без поддержки общества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антикоррупционные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меры, проводимые сверху, дают только частичный эффект.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Нетерпимое отношение к коррупции должно стать гражданской позицией каждого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казахстанца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честность и неподкупность - нормой поведения.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Без наличия у граждан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антикоррупционной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культуры, стойкого иммунитета к коррупции, ее публичного порицания невозможно достижение желаемого результата. Каждый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казахстанец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каждая семья должны понимать, что борьба с коррупцией - дело всего общества.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Принципиально важную роль в формировании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антикоррупционной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культуры играет работа с подрастающим поколением. Только внедрение с самого раннего возраста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антикоррупционных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стандартов поведения позволит искоренить это социальное зло.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Важно с детства воспитывать личность в духе казахстанского патриотизма и неприятия коррупции.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Обучающими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антикоррупционными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курсами следует охватить все учебные заведения, государственные органы и в целом гражданское общество.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всей массовости делать это следует на профессиональной основе, используя специалистов различных отраслей, которые смогут доступно и квалифицированно раскрыть механизмы получения гражданами государственных услуг, защиты своих прав и законных интересов.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Средства массовой информации призваны обеспечить атмосферу общественного неприятия коррупции, способствовать формированию активной гражданской позиции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казахстанцев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их деятельному участию в деле противодействия коррупции.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Нередко коррупционные правонарушения являются следствием слабой правовой грамотности граждан при реализации своих прав и законных интересов.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 добиваться кардинального искоренения правового нигилизма в обществе.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Выправить ситуацию призвана</w:t>
      </w:r>
      <w:proofErr w:type="gram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масштабная разъяснительная работа среди населения, систематичная и кропотливая деятельность по повышению правовой культуры граждан с учетом их возрастных, профессиональных и иных особенностей.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Казахстане, по примеру зарубежных стран, введено материальное поощрение граждан, сообщающих о фактах коррупции. Этот механизм показывает свою действенность. Благодаря принципиальной позиции наших граждан предотвращено немало коррупционных правонарушений. Необходимо и дальше работать в этом направлении.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Антикоррупционная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этика и культура казахстанского общества должна формироваться в контексте идеологии «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Мәңгілі</w:t>
      </w:r>
      <w:proofErr w:type="gram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spellEnd"/>
      <w:proofErr w:type="gram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ел». Гармоничное сочетание традиционных духовных ценностей и лучших международных стандартов позволит воссоздать каноны правомерного поведения граждан.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Осознание и неприятие коррупции как чуждого национальной культуре явления - основа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антикоррупционной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культуры нашего общества.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7" w:name="SUB406"/>
      <w:bookmarkEnd w:id="27"/>
      <w:r w:rsidRPr="00D960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4.6. Развитие международного сотрудничества по вопросам противодействия коррупции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Казахстан будет </w:t>
      </w:r>
      <w:proofErr w:type="gram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расширять</w:t>
      </w:r>
      <w:proofErr w:type="gram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углублять международное сотрудничество в вопросах противодействия коррупции.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Эффективная внешнеполитическая деятельность Казахстана как полноправного субъекта международного права, результатом которой является, в том числе присоединение к </w:t>
      </w:r>
      <w:bookmarkStart w:id="28" w:name="SUB1000426541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"https://online.zakon.kz/Document/?doc_id=30040863" \t "_parent" </w:instrText>
      </w: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D96069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Конвенц</w:t>
      </w:r>
      <w:proofErr w:type="gramStart"/>
      <w:r w:rsidRPr="00D96069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ии</w:t>
      </w: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28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ОО</w:t>
      </w:r>
      <w:proofErr w:type="gram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 против коррупции, к другим документам в этой области, обеспечивает активное участие нашей страны в процессах международного противодействия коррупции.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одной стороны, это создает стимулы для использования лучшей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антикоррупционной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практики, с другой - расширяет возможности сотрудничества с зарубежными странами.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Нашим государством заключен целый ряд соглашений по оказанию взаимной правовой помощи, экстрадиции преступников и возврату активов.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Совершенствованию нашей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антикоррупционной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политики будет способствовать и взаимодействие с Европейским Союзом, использование зарубежного опыта, но с учетом нашей специфики и национального законодательства.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Требуют особого внимания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офшорные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зоны, через которые выводится за рубеж и легализуется капитал, в том числе нередко сомнительного происхождения. Подписание соответствующих международных соглашений и договоров позволит обеспечить прозрачность деятельности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офшорных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компаний.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Будет продолжена практика проведения международных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антикоррупционных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мероприятий, участия в авторитетных международных организациях. Наша страна намерена оставаться авторитетной диалоговой площадкой для обсуждения вопросов борьбы с транснациональной коррупцией.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D7919" w:rsidRPr="00D96069" w:rsidRDefault="00BD7919" w:rsidP="00BD791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9" w:name="SUB500"/>
      <w:bookmarkEnd w:id="29"/>
      <w:r w:rsidRPr="00D960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Мониторинг и оценка реализации Стратегии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Головным в механизме реализации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Антикоррупционной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стратегии станет уполномоченный орган по противодействию коррупции, а участвовать в исполнении Стратегии будут все государственные органы, организации и учреждения, компании с государственным участием, политические партии и другие общественные объединения и в целом гражданское общество.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Поэтапная реализация положений Стратегии будет обеспечиваться Планом мероприятий, который будет утверждаться Правительством по согласованию с Администрацией Президента.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Необходимым условием достижения целей Стратегии является мониторинг и оценка ее исполнения, подразделяемые </w:t>
      </w:r>
      <w:proofErr w:type="gram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внутренний и внешний.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Внутренний мониторинг и оценка исполнения будут проводиться непосредственно исполнителем соответствующего мероприятия, внешний - специально созданной мониторинговой группой, куда войдут представители заинтересованных государственных органов, общественности и средств массовой информации.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Условием надлежащего мониторинга и оценки состояния реализации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Антикоррупционной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стратегии является его открытость.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Отчеты о ходе исполнения соответствующих мероприятий в обязательном порядке будут доводиться до сведения населения в целях получения внешней оценки и учета общественного мнения.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и мнение общественности будут учитываться на последующих этапах реализации Стратегии.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Завершающей стадией исполнения </w:t>
      </w:r>
      <w:proofErr w:type="spellStart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Антикоррупционной</w:t>
      </w:r>
      <w:proofErr w:type="spellEnd"/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стратегии будет внесение соответствующего отчета на рассмотрение Главе государства.</w:t>
      </w:r>
    </w:p>
    <w:p w:rsidR="00BD7919" w:rsidRPr="00D96069" w:rsidRDefault="00BD7919" w:rsidP="00BD791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Ежегодный Национальный отчет о реализации документа подлежит размещению в средствах массовой информации.</w:t>
      </w:r>
    </w:p>
    <w:p w:rsidR="00BD7919" w:rsidRDefault="00BD7919" w:rsidP="00BD7919"/>
    <w:p w:rsidR="00BC3A9B" w:rsidRDefault="00BC3A9B"/>
    <w:sectPr w:rsidR="00BC3A9B" w:rsidSect="009B59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D7919"/>
    <w:rsid w:val="00B26CC8"/>
    <w:rsid w:val="00BC3A9B"/>
    <w:rsid w:val="00BD79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5352</Words>
  <Characters>30510</Characters>
  <Application>Microsoft Office Word</Application>
  <DocSecurity>0</DocSecurity>
  <Lines>254</Lines>
  <Paragraphs>71</Paragraphs>
  <ScaleCrop>false</ScaleCrop>
  <Company>Grizli777</Company>
  <LinksUpToDate>false</LinksUpToDate>
  <CharactersWithSpaces>35791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2018-10-25T07:05:00Z</dcterms:created>
  <dcterms:modified xsi:type="dcterms:W3CDTF">2018-10-25T07:07:00Z</dcterms:modified>
</cp:coreProperties>
</file>